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C134" w14:textId="2A9E66AF" w:rsidR="00555262" w:rsidRPr="00320DEB" w:rsidRDefault="00555262" w:rsidP="006B1E05">
      <w:pPr>
        <w:shd w:val="clear" w:color="auto" w:fill="FFFFFF"/>
        <w:spacing w:before="100" w:beforeAutospacing="1" w:after="840" w:line="240" w:lineRule="auto"/>
        <w:jc w:val="center"/>
        <w:rPr>
          <w:rFonts w:ascii="ProgressMedium" w:eastAsia="Times New Roman" w:hAnsi="ProgressMedium" w:cs="Times New Roman"/>
          <w:color w:val="FF0066"/>
          <w:kern w:val="0"/>
          <w:sz w:val="56"/>
          <w:szCs w:val="56"/>
          <w:lang w:eastAsia="fr-FR"/>
          <w14:ligatures w14:val="none"/>
        </w:rPr>
      </w:pPr>
      <w:r w:rsidRPr="00320DEB">
        <w:rPr>
          <w:rFonts w:ascii="ProgressMedium" w:eastAsia="Times New Roman" w:hAnsi="ProgressMedium" w:cs="Times New Roman"/>
          <w:color w:val="FF0066"/>
          <w:kern w:val="0"/>
          <w:sz w:val="56"/>
          <w:szCs w:val="56"/>
          <w:lang w:eastAsia="fr-FR"/>
          <w14:ligatures w14:val="none"/>
        </w:rPr>
        <w:t xml:space="preserve">" </w:t>
      </w:r>
      <w:r w:rsidR="003A21E1" w:rsidRPr="00320DEB">
        <w:rPr>
          <w:rFonts w:ascii="ProgressMedium" w:eastAsia="Times New Roman" w:hAnsi="ProgressMedium" w:cs="Times New Roman"/>
          <w:color w:val="FF0066"/>
          <w:kern w:val="0"/>
          <w:sz w:val="56"/>
          <w:szCs w:val="56"/>
          <w:lang w:eastAsia="fr-FR"/>
          <w14:ligatures w14:val="none"/>
        </w:rPr>
        <w:t>V</w:t>
      </w:r>
      <w:r w:rsidRPr="00320DEB">
        <w:rPr>
          <w:rFonts w:ascii="ProgressMedium" w:eastAsia="Times New Roman" w:hAnsi="ProgressMedium" w:cs="Times New Roman"/>
          <w:color w:val="FF0066"/>
          <w:kern w:val="0"/>
          <w:sz w:val="56"/>
          <w:szCs w:val="56"/>
          <w:lang w:eastAsia="fr-FR"/>
          <w14:ligatures w14:val="none"/>
        </w:rPr>
        <w:t>oir la vie en (R) Ose</w:t>
      </w:r>
      <w:r w:rsidR="003A21E1" w:rsidRPr="00320DEB">
        <w:rPr>
          <w:rFonts w:ascii="ProgressMedium" w:eastAsia="Times New Roman" w:hAnsi="ProgressMedium" w:cs="Times New Roman"/>
          <w:color w:val="FF0066"/>
          <w:kern w:val="0"/>
          <w:sz w:val="56"/>
          <w:szCs w:val="56"/>
          <w:lang w:eastAsia="fr-FR"/>
          <w14:ligatures w14:val="none"/>
        </w:rPr>
        <w:t xml:space="preserve"> </w:t>
      </w:r>
      <w:r w:rsidRPr="00320DEB">
        <w:rPr>
          <w:rFonts w:ascii="ProgressMedium" w:eastAsia="Times New Roman" w:hAnsi="ProgressMedium" w:cs="Times New Roman"/>
          <w:color w:val="FF0066"/>
          <w:kern w:val="0"/>
          <w:sz w:val="56"/>
          <w:szCs w:val="56"/>
          <w:lang w:eastAsia="fr-FR"/>
          <w14:ligatures w14:val="none"/>
        </w:rPr>
        <w:t>"</w:t>
      </w:r>
    </w:p>
    <w:p w14:paraId="3AB54BA6" w14:textId="55469A01" w:rsidR="00650DE4" w:rsidRPr="00905A7D" w:rsidRDefault="004C2075" w:rsidP="00EA345B">
      <w:pPr>
        <w:shd w:val="clear" w:color="auto" w:fill="FFFFFF"/>
        <w:spacing w:before="100" w:beforeAutospacing="1" w:after="120" w:line="240" w:lineRule="auto"/>
        <w:jc w:val="both"/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</w:pPr>
      <w:r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>Depuis 2001</w:t>
      </w:r>
      <w:r w:rsidR="00556C6B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 et</w:t>
      </w:r>
      <w:r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 à l’initiative du Pôle social du Département des Landes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, l</w:t>
      </w:r>
      <w:r w:rsidR="00650DE4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es ateliers Coccinelle propos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ent,</w:t>
      </w:r>
      <w:r w:rsidR="00650DE4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 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dans </w:t>
      </w:r>
      <w:r w:rsidR="00650DE4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la circonscription de Mont-de-Marsan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,</w:t>
      </w:r>
      <w:r w:rsidR="00650DE4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 des activités de groupe qui permettent aux usagers des services médico-sociaux de construire un projet personnel et de s’inscrire progressivement dans un parcours global d’insertion socio-professionnelle.</w:t>
      </w:r>
    </w:p>
    <w:p w14:paraId="2B7B7EB6" w14:textId="3BEF28A2" w:rsidR="004C2075" w:rsidRPr="00905A7D" w:rsidRDefault="004C2075" w:rsidP="00EA345B">
      <w:pPr>
        <w:shd w:val="clear" w:color="auto" w:fill="FFFFFF"/>
        <w:spacing w:before="100" w:beforeAutospacing="1" w:after="120" w:line="240" w:lineRule="auto"/>
        <w:jc w:val="both"/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</w:pP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En lien avec l’</w:t>
      </w:r>
      <w:r w:rsidR="00730366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A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ssociation du </w:t>
      </w:r>
      <w:r w:rsidR="00730366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Q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uartier de la Moustey </w:t>
      </w:r>
      <w:r w:rsidR="00730366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- 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AQM et </w:t>
      </w:r>
      <w:r w:rsidR="0008500D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l’Association Montoise d’Animations Culturelles </w:t>
      </w:r>
      <w:r w:rsidR="009A3B53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- </w:t>
      </w:r>
      <w:r w:rsidR="0008500D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AMAC caféMusic’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, un séjour </w:t>
      </w:r>
      <w:r w:rsidR="0008500D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nommé « Remobilisation » </w:t>
      </w:r>
      <w:r w:rsidR="00556C6B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a été organisé</w:t>
      </w:r>
      <w:r w:rsidR="0008500D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 </w:t>
      </w:r>
      <w:r w:rsidR="00FF28C0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à </w:t>
      </w:r>
      <w:proofErr w:type="spellStart"/>
      <w:r w:rsidR="00FF28C0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Contis</w:t>
      </w:r>
      <w:proofErr w:type="spellEnd"/>
      <w:r w:rsidR="00FF28C0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 en octobre 2023 pour un</w:t>
      </w:r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 groupe de femmes des quartiers du </w:t>
      </w:r>
      <w:proofErr w:type="spellStart"/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Peyrouat</w:t>
      </w:r>
      <w:proofErr w:type="spellEnd"/>
      <w:r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 xml:space="preserve"> à Mont-de-Marsan et de La Moustey à Saint-Pierre-du-Mont</w:t>
      </w:r>
      <w:r w:rsidR="0008500D" w:rsidRPr="00905A7D">
        <w:rPr>
          <w:rFonts w:ascii="Avenir LT Std 65 Medium" w:eastAsia="Times New Roman" w:hAnsi="Avenir LT Std 65 Medium" w:cs="Times New Roman"/>
          <w:kern w:val="0"/>
          <w:sz w:val="26"/>
          <w:szCs w:val="26"/>
          <w:lang w:eastAsia="fr-FR"/>
          <w14:ligatures w14:val="none"/>
        </w:rPr>
        <w:t>.</w:t>
      </w:r>
    </w:p>
    <w:p w14:paraId="561D8D66" w14:textId="284F21AE" w:rsidR="001B05BA" w:rsidRPr="00905A7D" w:rsidRDefault="00A71FFE" w:rsidP="00EA345B">
      <w:pPr>
        <w:shd w:val="clear" w:color="auto" w:fill="FFFFFF"/>
        <w:spacing w:before="100" w:beforeAutospacing="1" w:after="120" w:line="240" w:lineRule="auto"/>
        <w:jc w:val="both"/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</w:pPr>
      <w:r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Durant </w:t>
      </w:r>
      <w:r w:rsidR="00730366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>quatre</w:t>
      </w:r>
      <w:r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 jours, </w:t>
      </w:r>
      <w:r w:rsidR="009A3B53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Anaïs, Babou, Estelle, </w:t>
      </w:r>
      <w:r w:rsidR="001B05BA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Hafida, Henriette, </w:t>
      </w:r>
      <w:r w:rsidR="009A3B53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>Marie-Denise, Naima 1, Naima 2</w:t>
      </w:r>
      <w:r w:rsidR="001B05BA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, </w:t>
      </w:r>
      <w:r w:rsidR="009A3B53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Patricia, </w:t>
      </w:r>
      <w:r w:rsidR="00CF4DA3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Raouda, </w:t>
      </w:r>
      <w:r w:rsidR="009A3B53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>Tatiana</w:t>
      </w:r>
      <w:r w:rsidR="001B05BA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 ont participé à d</w:t>
      </w:r>
      <w:r w:rsidR="009A3B53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iverses </w:t>
      </w:r>
      <w:r w:rsidR="001B2CD2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>ac</w:t>
      </w:r>
      <w:r w:rsidR="00991280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>tivités</w:t>
      </w:r>
      <w:r w:rsidR="001B05BA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 : </w:t>
      </w:r>
      <w:r w:rsidR="009A3B53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bien-être, revalorisation et estime de soi, </w:t>
      </w:r>
      <w:r w:rsidR="001B05BA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 xml:space="preserve">visites </w:t>
      </w:r>
      <w:r w:rsidR="009A3B53" w:rsidRPr="00905A7D">
        <w:rPr>
          <w:rFonts w:ascii="Avenir LT Std 65 Medium" w:eastAsia="Times New Roman" w:hAnsi="Avenir LT Std 65 Medium" w:cs="Times New Roman"/>
          <w:color w:val="000000"/>
          <w:kern w:val="0"/>
          <w:sz w:val="26"/>
          <w:szCs w:val="26"/>
          <w:lang w:eastAsia="fr-FR"/>
          <w14:ligatures w14:val="none"/>
        </w:rPr>
        <w:t>culturelles et patrimoniales…</w:t>
      </w:r>
    </w:p>
    <w:p w14:paraId="1EAC7A52" w14:textId="75408581" w:rsidR="009A3B53" w:rsidRPr="00905A7D" w:rsidRDefault="001B05BA" w:rsidP="00EA345B">
      <w:pPr>
        <w:shd w:val="clear" w:color="auto" w:fill="FFFFFF"/>
        <w:spacing w:before="100" w:beforeAutospacing="1" w:after="240" w:line="240" w:lineRule="auto"/>
        <w:jc w:val="both"/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</w:pPr>
      <w:r w:rsidRPr="00905A7D">
        <w:rPr>
          <w:rFonts w:ascii="ProgressMedium" w:eastAsia="Times New Roman" w:hAnsi="ProgressMedium" w:cs="Times New Roman"/>
          <w:color w:val="FF0066"/>
          <w:kern w:val="0"/>
          <w:sz w:val="24"/>
          <w:szCs w:val="24"/>
          <w:lang w:eastAsia="fr-FR"/>
          <w14:ligatures w14:val="none"/>
        </w:rPr>
        <w:t>" Voir la vie en (R) Ose "</w:t>
      </w:r>
      <w:r w:rsidRPr="00905A7D">
        <w:rPr>
          <w:rFonts w:ascii="Avenir LT Std 65 Medium" w:eastAsia="Times New Roman" w:hAnsi="Avenir LT Std 65 Medium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est une série de </w:t>
      </w:r>
      <w:r w:rsidR="00141261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>portraits</w:t>
      </w:r>
      <w:r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 réalisés </w:t>
      </w:r>
      <w:r w:rsidR="002C55A1"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par Leslie Leblond </w:t>
      </w:r>
      <w:r w:rsidR="00A71FFE"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>durant un atelier</w:t>
      </w:r>
      <w:r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 sur l’image de soi</w:t>
      </w:r>
      <w:r w:rsidR="00A71FFE"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>. Ce moment a</w:t>
      </w:r>
      <w:r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 </w:t>
      </w:r>
      <w:r w:rsidR="00374EC7"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également </w:t>
      </w:r>
      <w:r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été </w:t>
      </w:r>
      <w:r w:rsidR="00D750CE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propice à </w:t>
      </w:r>
      <w:r w:rsidR="00A71FFE"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 xml:space="preserve">un </w:t>
      </w:r>
      <w:r w:rsidR="009A3B53"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>temps de sororité et de solidarité envers toutes les femmes du monde</w:t>
      </w:r>
      <w:r w:rsidR="00374EC7" w:rsidRPr="00905A7D">
        <w:rPr>
          <w:rFonts w:ascii="Avenir LT Std 65 Medium" w:eastAsia="Times New Roman" w:hAnsi="Avenir LT Std 65 Medium" w:cs="Times New Roman"/>
          <w:color w:val="222222"/>
          <w:kern w:val="0"/>
          <w:sz w:val="26"/>
          <w:szCs w:val="26"/>
          <w:lang w:eastAsia="fr-FR"/>
          <w14:ligatures w14:val="none"/>
        </w:rPr>
        <w:t>.</w:t>
      </w:r>
    </w:p>
    <w:p w14:paraId="54BF9065" w14:textId="77777777" w:rsidR="00EA345B" w:rsidRDefault="00320DEB" w:rsidP="00EA345B">
      <w:pPr>
        <w:spacing w:after="0" w:line="240" w:lineRule="auto"/>
        <w:jc w:val="both"/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</w:pPr>
      <w:r w:rsidRPr="00141261">
        <w:rPr>
          <w:rFonts w:ascii="Avenir LT Std 65 Medium" w:eastAsia="Times New Roman" w:hAnsi="Avenir LT Std 65 Medium" w:cs="Times New Roman"/>
          <w:noProof/>
          <w:color w:val="404040" w:themeColor="text1" w:themeTint="BF"/>
          <w:kern w:val="0"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 wp14:anchorId="4E8CFDB0" wp14:editId="31B1AAE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10400" cy="410400"/>
            <wp:effectExtent l="0" t="0" r="0" b="0"/>
            <wp:wrapSquare wrapText="bothSides"/>
            <wp:docPr id="1" name="Graphique 1" descr="Guillemet ouver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Guillemet ouvert avec un remplissage un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BE9" w:rsidRPr="00141261"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  <w:t>La photo comme un moyen de se réapproprier l’image de soi bien trop souvent mise à mal dans une société où le rapport au corps est soumis à de multiples injonctions.</w:t>
      </w:r>
    </w:p>
    <w:p w14:paraId="322254C6" w14:textId="2D9C002D" w:rsidR="00585BE9" w:rsidRPr="00141261" w:rsidRDefault="00585BE9" w:rsidP="00EA345B">
      <w:pPr>
        <w:spacing w:after="0" w:line="240" w:lineRule="auto"/>
        <w:jc w:val="both"/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</w:pPr>
      <w:r w:rsidRPr="00141261"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  <w:t xml:space="preserve">Et puis, est venue l’envie de photographier l’autre, la Femme, lui montrer la beauté qu’elle ne sait pas ou plus </w:t>
      </w:r>
      <w:proofErr w:type="gramStart"/>
      <w:r w:rsidRPr="00141261"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  <w:t>voir</w:t>
      </w:r>
      <w:proofErr w:type="gramEnd"/>
      <w:r w:rsidRPr="00141261"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  <w:t xml:space="preserve"> tant sa vision est déformée.</w:t>
      </w:r>
    </w:p>
    <w:p w14:paraId="18B94770" w14:textId="33350EB5" w:rsidR="00320DEB" w:rsidRPr="00141261" w:rsidRDefault="00320DEB" w:rsidP="00EA345B">
      <w:pPr>
        <w:spacing w:after="0" w:line="240" w:lineRule="auto"/>
        <w:jc w:val="both"/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</w:pPr>
      <w:r w:rsidRPr="00141261">
        <w:rPr>
          <w:rFonts w:ascii="Avenir LT Std 35 Light" w:eastAsia="Times New Roman" w:hAnsi="Avenir LT Std 35 Light" w:cs="Times New Roman"/>
          <w:i/>
          <w:iCs/>
          <w:noProof/>
          <w:color w:val="404040" w:themeColor="text1" w:themeTint="BF"/>
          <w:kern w:val="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9C0B34A" wp14:editId="481025BB">
            <wp:simplePos x="0" y="0"/>
            <wp:positionH relativeFrom="column">
              <wp:posOffset>5095875</wp:posOffset>
            </wp:positionH>
            <wp:positionV relativeFrom="paragraph">
              <wp:posOffset>11430</wp:posOffset>
            </wp:positionV>
            <wp:extent cx="410400" cy="410400"/>
            <wp:effectExtent l="0" t="0" r="0" b="0"/>
            <wp:wrapSquare wrapText="bothSides"/>
            <wp:docPr id="2" name="Graphique 2" descr="Guillemet ferm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Guillemet fermé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BE9" w:rsidRPr="00141261"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  <w:t>La photo comme lien social, comme un chemin vers soi, un moyen de s’approprier le corps et les pensées, la photo comme un miroir de l’âme.</w:t>
      </w:r>
      <w:r w:rsidRPr="00141261">
        <w:rPr>
          <w:rFonts w:ascii="Avenir LT Std 35 Light" w:eastAsia="Times New Roman" w:hAnsi="Avenir LT Std 35 Light" w:cs="Times New Roman"/>
          <w:i/>
          <w:iCs/>
          <w:color w:val="404040" w:themeColor="text1" w:themeTint="BF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9C1EEC1" w14:textId="2498AEED" w:rsidR="00EA345B" w:rsidRPr="00EA345B" w:rsidRDefault="00585BE9" w:rsidP="006B1E05">
      <w:pPr>
        <w:spacing w:after="480" w:line="240" w:lineRule="auto"/>
        <w:jc w:val="both"/>
        <w:rPr>
          <w:rFonts w:ascii="Avenir LT Std 65 Medium" w:hAnsi="Avenir LT Std 65 Medium"/>
          <w:color w:val="404040" w:themeColor="text1" w:themeTint="BF"/>
          <w:sz w:val="24"/>
          <w:szCs w:val="24"/>
        </w:rPr>
      </w:pPr>
      <w:r w:rsidRPr="00141261">
        <w:rPr>
          <w:rFonts w:ascii="Avenir LT Std 65 Medium" w:hAnsi="Avenir LT Std 65 Medium"/>
          <w:color w:val="404040" w:themeColor="text1" w:themeTint="BF"/>
          <w:sz w:val="24"/>
          <w:szCs w:val="24"/>
        </w:rPr>
        <w:t>Leslie Leblond</w:t>
      </w:r>
    </w:p>
    <w:p w14:paraId="1DDF096B" w14:textId="440003CF" w:rsidR="00D750CE" w:rsidRDefault="00E40BCF" w:rsidP="008B2A31">
      <w:pPr>
        <w:pBdr>
          <w:top w:val="single" w:sz="4" w:space="15" w:color="auto"/>
          <w:left w:val="single" w:sz="4" w:space="20" w:color="auto"/>
          <w:bottom w:val="single" w:sz="4" w:space="15" w:color="auto"/>
          <w:right w:val="single" w:sz="4" w:space="20" w:color="auto"/>
        </w:pBdr>
        <w:spacing w:before="100" w:beforeAutospacing="1" w:after="100" w:afterAutospacing="1" w:line="240" w:lineRule="auto"/>
        <w:ind w:left="284" w:right="254"/>
        <w:jc w:val="both"/>
        <w:rPr>
          <w:rFonts w:ascii="Avenir LT Std 65 Medium" w:hAnsi="Avenir LT Std 65 Medium"/>
          <w:sz w:val="26"/>
          <w:szCs w:val="26"/>
        </w:rPr>
      </w:pPr>
      <w:r>
        <w:rPr>
          <w:rFonts w:ascii="Avenir LT Std 65 Medium" w:hAnsi="Avenir LT Std 65 Medium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37B8CD0" wp14:editId="521A5589">
            <wp:simplePos x="0" y="0"/>
            <wp:positionH relativeFrom="column">
              <wp:posOffset>157480</wp:posOffset>
            </wp:positionH>
            <wp:positionV relativeFrom="paragraph">
              <wp:posOffset>1372870</wp:posOffset>
            </wp:positionV>
            <wp:extent cx="252000" cy="252000"/>
            <wp:effectExtent l="0" t="0" r="0" b="0"/>
            <wp:wrapNone/>
            <wp:docPr id="3" name="Graphique 3" descr="Badge à suiv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Badge à suivre avec un remplissage un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E05">
        <w:rPr>
          <w:rFonts w:ascii="Avenir LT Std 65 Medium" w:hAnsi="Avenir LT Std 65 Medium"/>
          <w:sz w:val="26"/>
          <w:szCs w:val="26"/>
        </w:rPr>
        <w:t xml:space="preserve">Cette </w:t>
      </w:r>
      <w:r w:rsidR="006B1E05" w:rsidRPr="00D750CE">
        <w:rPr>
          <w:rFonts w:ascii="Avenir LT Std 65 Medium" w:hAnsi="Avenir LT Std 65 Medium"/>
          <w:b/>
          <w:bCs/>
          <w:sz w:val="26"/>
          <w:szCs w:val="26"/>
        </w:rPr>
        <w:t>journée symbolique du 8 mars 2024</w:t>
      </w:r>
      <w:r w:rsidR="006B1E05">
        <w:rPr>
          <w:rFonts w:ascii="Avenir LT Std 65 Medium" w:hAnsi="Avenir LT Std 65 Medium"/>
          <w:sz w:val="26"/>
          <w:szCs w:val="26"/>
        </w:rPr>
        <w:t xml:space="preserve"> </w:t>
      </w:r>
      <w:r w:rsidR="00EA345B" w:rsidRPr="000A5603">
        <w:rPr>
          <w:rFonts w:ascii="Avenir LT Std 65 Medium" w:hAnsi="Avenir LT Std 65 Medium"/>
          <w:sz w:val="26"/>
          <w:szCs w:val="26"/>
        </w:rPr>
        <w:t xml:space="preserve">est </w:t>
      </w:r>
      <w:r w:rsidR="00EA345B" w:rsidRPr="008B2A31">
        <w:rPr>
          <w:rFonts w:ascii="Avenir LT Std 65 Medium" w:hAnsi="Avenir LT Std 65 Medium"/>
          <w:sz w:val="26"/>
          <w:szCs w:val="26"/>
        </w:rPr>
        <w:t>l’occasion pour le Département</w:t>
      </w:r>
      <w:r w:rsidR="006B1E05">
        <w:rPr>
          <w:rFonts w:ascii="Avenir LT Std 65 Medium" w:hAnsi="Avenir LT Std 65 Medium"/>
          <w:sz w:val="26"/>
          <w:szCs w:val="26"/>
        </w:rPr>
        <w:t xml:space="preserve"> des Landes</w:t>
      </w:r>
      <w:r w:rsidR="00EA345B" w:rsidRPr="008B2A31">
        <w:rPr>
          <w:rFonts w:ascii="Avenir LT Std 65 Medium" w:hAnsi="Avenir LT Std 65 Medium"/>
          <w:sz w:val="26"/>
          <w:szCs w:val="26"/>
        </w:rPr>
        <w:t xml:space="preserve"> de présenter son nouveau </w:t>
      </w:r>
      <w:r w:rsidR="00EA345B" w:rsidRPr="000A5603">
        <w:rPr>
          <w:rFonts w:ascii="Avenir LT Std 65 Medium" w:hAnsi="Avenir LT Std 65 Medium"/>
          <w:b/>
          <w:bCs/>
          <w:sz w:val="26"/>
          <w:szCs w:val="26"/>
        </w:rPr>
        <w:t>plan d’actions 2024-2026 baptisé «</w:t>
      </w:r>
      <w:r w:rsidR="00EA345B" w:rsidRPr="000A5603">
        <w:rPr>
          <w:rFonts w:ascii="Arial" w:hAnsi="Arial" w:cs="Arial"/>
          <w:b/>
          <w:bCs/>
          <w:sz w:val="26"/>
          <w:szCs w:val="26"/>
        </w:rPr>
        <w:t> </w:t>
      </w:r>
      <w:r w:rsidR="00EA345B" w:rsidRPr="000A5603">
        <w:rPr>
          <w:rFonts w:ascii="Avenir LT Std 65 Medium" w:hAnsi="Avenir LT Std 65 Medium"/>
          <w:b/>
          <w:bCs/>
          <w:sz w:val="26"/>
          <w:szCs w:val="26"/>
        </w:rPr>
        <w:t xml:space="preserve">Ambition </w:t>
      </w:r>
      <w:proofErr w:type="spellStart"/>
      <w:r w:rsidR="00EA345B" w:rsidRPr="000A5603">
        <w:rPr>
          <w:rFonts w:ascii="Avenir LT Std 65 Medium" w:hAnsi="Avenir LT Std 65 Medium"/>
          <w:b/>
          <w:bCs/>
          <w:sz w:val="26"/>
          <w:szCs w:val="26"/>
        </w:rPr>
        <w:t>X</w:t>
      </w:r>
      <w:r w:rsidR="00EA345B" w:rsidRPr="000A5603">
        <w:rPr>
          <w:rFonts w:ascii="Avenir LT Std 65 Medium" w:hAnsi="Avenir LT Std 65 Medium" w:cs="Avenir LT Std 65 Medium"/>
          <w:b/>
          <w:bCs/>
          <w:sz w:val="26"/>
          <w:szCs w:val="26"/>
        </w:rPr>
        <w:t>’</w:t>
      </w:r>
      <w:r w:rsidR="00EA345B" w:rsidRPr="000A5603">
        <w:rPr>
          <w:rFonts w:ascii="Avenir LT Std 65 Medium" w:hAnsi="Avenir LT Std 65 Medium"/>
          <w:b/>
          <w:bCs/>
          <w:sz w:val="26"/>
          <w:szCs w:val="26"/>
        </w:rPr>
        <w:t>Elles</w:t>
      </w:r>
      <w:proofErr w:type="spellEnd"/>
      <w:r w:rsidR="00EA345B" w:rsidRPr="000A5603">
        <w:rPr>
          <w:rFonts w:ascii="Arial" w:hAnsi="Arial" w:cs="Arial"/>
          <w:b/>
          <w:bCs/>
          <w:sz w:val="26"/>
          <w:szCs w:val="26"/>
        </w:rPr>
        <w:t> </w:t>
      </w:r>
      <w:r w:rsidR="00EA345B" w:rsidRPr="000A5603">
        <w:rPr>
          <w:rFonts w:ascii="Avenir LT Std 65 Medium" w:hAnsi="Avenir LT Std 65 Medium" w:cs="Avenir LT Std 65 Medium"/>
          <w:b/>
          <w:bCs/>
          <w:sz w:val="26"/>
          <w:szCs w:val="26"/>
        </w:rPr>
        <w:t>»</w:t>
      </w:r>
      <w:r w:rsidR="00EA345B" w:rsidRPr="008B2A31">
        <w:rPr>
          <w:rFonts w:ascii="Avenir LT Std 65 Medium" w:hAnsi="Avenir LT Std 65 Medium"/>
          <w:sz w:val="26"/>
          <w:szCs w:val="26"/>
        </w:rPr>
        <w:t xml:space="preserve"> et pour les associations landaises du secteur d</w:t>
      </w:r>
      <w:r w:rsidR="00EA345B" w:rsidRPr="008B2A31">
        <w:rPr>
          <w:rFonts w:ascii="Avenir LT Std 65 Medium" w:hAnsi="Avenir LT Std 65 Medium" w:cs="Avenir LT Std 65 Medium"/>
          <w:sz w:val="26"/>
          <w:szCs w:val="26"/>
        </w:rPr>
        <w:t>’</w:t>
      </w:r>
      <w:r w:rsidR="00EA345B" w:rsidRPr="008B2A31">
        <w:rPr>
          <w:rFonts w:ascii="Avenir LT Std 65 Medium" w:hAnsi="Avenir LT Std 65 Medium"/>
          <w:sz w:val="26"/>
          <w:szCs w:val="26"/>
        </w:rPr>
        <w:t>organiser</w:t>
      </w:r>
      <w:r w:rsidR="00D750CE">
        <w:rPr>
          <w:rFonts w:ascii="Avenir LT Std 65 Medium" w:hAnsi="Avenir LT Std 65 Medium"/>
          <w:sz w:val="26"/>
          <w:szCs w:val="26"/>
        </w:rPr>
        <w:t xml:space="preserve"> </w:t>
      </w:r>
      <w:r w:rsidR="00EA345B" w:rsidRPr="008B2A31">
        <w:rPr>
          <w:rFonts w:ascii="Avenir LT Std 65 Medium" w:hAnsi="Avenir LT Std 65 Medium"/>
          <w:sz w:val="26"/>
          <w:szCs w:val="26"/>
        </w:rPr>
        <w:t xml:space="preserve">des </w:t>
      </w:r>
      <w:r w:rsidR="00EA345B" w:rsidRPr="00D750CE">
        <w:rPr>
          <w:rFonts w:ascii="Avenir LT Std 65 Medium" w:hAnsi="Avenir LT Std 65 Medium" w:cs="Avenir LT Std 65 Medium"/>
          <w:b/>
          <w:bCs/>
          <w:sz w:val="26"/>
          <w:szCs w:val="26"/>
        </w:rPr>
        <w:t>é</w:t>
      </w:r>
      <w:r w:rsidR="00EA345B" w:rsidRPr="00D750CE">
        <w:rPr>
          <w:rFonts w:ascii="Avenir LT Std 65 Medium" w:hAnsi="Avenir LT Std 65 Medium"/>
          <w:b/>
          <w:bCs/>
          <w:sz w:val="26"/>
          <w:szCs w:val="26"/>
        </w:rPr>
        <w:t>v</w:t>
      </w:r>
      <w:r w:rsidR="00EA345B" w:rsidRPr="00D750CE">
        <w:rPr>
          <w:rFonts w:ascii="Avenir LT Std 65 Medium" w:hAnsi="Avenir LT Std 65 Medium" w:cs="Avenir LT Std 65 Medium"/>
          <w:b/>
          <w:bCs/>
          <w:sz w:val="26"/>
          <w:szCs w:val="26"/>
        </w:rPr>
        <w:t>é</w:t>
      </w:r>
      <w:r w:rsidR="00EA345B" w:rsidRPr="00D750CE">
        <w:rPr>
          <w:rFonts w:ascii="Avenir LT Std 65 Medium" w:hAnsi="Avenir LT Std 65 Medium"/>
          <w:b/>
          <w:bCs/>
          <w:sz w:val="26"/>
          <w:szCs w:val="26"/>
        </w:rPr>
        <w:t>nements en faveur des droits des femmes</w:t>
      </w:r>
      <w:r>
        <w:rPr>
          <w:rFonts w:ascii="Avenir LT Std 65 Medium" w:hAnsi="Avenir LT Std 65 Medium"/>
          <w:sz w:val="26"/>
          <w:szCs w:val="26"/>
        </w:rPr>
        <w:t>.</w:t>
      </w:r>
    </w:p>
    <w:p w14:paraId="1C80904F" w14:textId="388D400D" w:rsidR="00EA345B" w:rsidRPr="008B2A31" w:rsidRDefault="00E40BCF" w:rsidP="008B2A31">
      <w:pPr>
        <w:pBdr>
          <w:top w:val="single" w:sz="4" w:space="15" w:color="auto"/>
          <w:left w:val="single" w:sz="4" w:space="20" w:color="auto"/>
          <w:bottom w:val="single" w:sz="4" w:space="15" w:color="auto"/>
          <w:right w:val="single" w:sz="4" w:space="20" w:color="auto"/>
        </w:pBdr>
        <w:spacing w:before="100" w:beforeAutospacing="1" w:after="100" w:afterAutospacing="1" w:line="240" w:lineRule="auto"/>
        <w:ind w:left="284" w:right="254"/>
        <w:jc w:val="both"/>
        <w:rPr>
          <w:rFonts w:ascii="Avenir LT Std 65 Medium" w:hAnsi="Avenir LT Std 65 Medium"/>
          <w:sz w:val="26"/>
          <w:szCs w:val="26"/>
        </w:rPr>
      </w:pPr>
      <w:r>
        <w:rPr>
          <w:rFonts w:ascii="Avenir LT Std 65 Medium" w:hAnsi="Avenir LT Std 65 Medium"/>
          <w:sz w:val="26"/>
          <w:szCs w:val="26"/>
        </w:rPr>
        <w:t xml:space="preserve">     </w:t>
      </w:r>
      <w:proofErr w:type="gramStart"/>
      <w:r>
        <w:rPr>
          <w:rFonts w:ascii="Avenir LT Std 65 Medium" w:hAnsi="Avenir LT Std 65 Medium"/>
          <w:sz w:val="26"/>
          <w:szCs w:val="26"/>
        </w:rPr>
        <w:t>d’infos</w:t>
      </w:r>
      <w:proofErr w:type="gramEnd"/>
      <w:r>
        <w:rPr>
          <w:rFonts w:ascii="Avenir LT Std 65 Medium" w:hAnsi="Avenir LT Std 65 Medium"/>
          <w:sz w:val="26"/>
          <w:szCs w:val="26"/>
        </w:rPr>
        <w:t xml:space="preserve"> sur </w:t>
      </w:r>
      <w:r w:rsidR="00EA345B" w:rsidRPr="000A5603">
        <w:rPr>
          <w:rFonts w:ascii="Avenir LT Std 65 Medium" w:hAnsi="Avenir LT Std 65 Medium"/>
          <w:b/>
          <w:bCs/>
          <w:sz w:val="26"/>
          <w:szCs w:val="26"/>
        </w:rPr>
        <w:t>xlandes-info.fr</w:t>
      </w:r>
    </w:p>
    <w:sectPr w:rsidR="00EA345B" w:rsidRPr="008B2A31" w:rsidSect="006B1E05">
      <w:pgSz w:w="11906" w:h="16838" w:code="9"/>
      <w:pgMar w:top="1276" w:right="1474" w:bottom="567" w:left="1814" w:header="680" w:footer="68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gress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15051"/>
    <w:multiLevelType w:val="hybridMultilevel"/>
    <w:tmpl w:val="AC06CBF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88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A1"/>
    <w:rsid w:val="0008500D"/>
    <w:rsid w:val="000A5603"/>
    <w:rsid w:val="000A62CD"/>
    <w:rsid w:val="000B7E3B"/>
    <w:rsid w:val="000F2AA1"/>
    <w:rsid w:val="00141261"/>
    <w:rsid w:val="001907F1"/>
    <w:rsid w:val="001B05BA"/>
    <w:rsid w:val="001B2CD2"/>
    <w:rsid w:val="002373BA"/>
    <w:rsid w:val="002466D3"/>
    <w:rsid w:val="00293ACE"/>
    <w:rsid w:val="002B1974"/>
    <w:rsid w:val="002C2855"/>
    <w:rsid w:val="002C55A1"/>
    <w:rsid w:val="00320DEB"/>
    <w:rsid w:val="0034288C"/>
    <w:rsid w:val="00374EC7"/>
    <w:rsid w:val="00383F0C"/>
    <w:rsid w:val="00393548"/>
    <w:rsid w:val="003973D9"/>
    <w:rsid w:val="003A21E1"/>
    <w:rsid w:val="003E18D4"/>
    <w:rsid w:val="004C2075"/>
    <w:rsid w:val="004C2A20"/>
    <w:rsid w:val="0055366E"/>
    <w:rsid w:val="00555262"/>
    <w:rsid w:val="00556C6B"/>
    <w:rsid w:val="00585BE9"/>
    <w:rsid w:val="00586C41"/>
    <w:rsid w:val="005C6D4F"/>
    <w:rsid w:val="005F55D1"/>
    <w:rsid w:val="00650DE4"/>
    <w:rsid w:val="006726E1"/>
    <w:rsid w:val="006B1E05"/>
    <w:rsid w:val="006E3501"/>
    <w:rsid w:val="00730366"/>
    <w:rsid w:val="00747E0D"/>
    <w:rsid w:val="007A6BB1"/>
    <w:rsid w:val="007B6F6C"/>
    <w:rsid w:val="0084111E"/>
    <w:rsid w:val="008B2A31"/>
    <w:rsid w:val="0090339A"/>
    <w:rsid w:val="00905A7D"/>
    <w:rsid w:val="00916ACF"/>
    <w:rsid w:val="00923BDD"/>
    <w:rsid w:val="00991280"/>
    <w:rsid w:val="009A3B53"/>
    <w:rsid w:val="009A42C5"/>
    <w:rsid w:val="009B77A9"/>
    <w:rsid w:val="00A03432"/>
    <w:rsid w:val="00A2650E"/>
    <w:rsid w:val="00A71FFE"/>
    <w:rsid w:val="00A836BD"/>
    <w:rsid w:val="00AD467A"/>
    <w:rsid w:val="00C36FF5"/>
    <w:rsid w:val="00C4248B"/>
    <w:rsid w:val="00C86AF3"/>
    <w:rsid w:val="00CF0BE4"/>
    <w:rsid w:val="00CF4DA3"/>
    <w:rsid w:val="00D055B9"/>
    <w:rsid w:val="00D21FDF"/>
    <w:rsid w:val="00D573E5"/>
    <w:rsid w:val="00D750CE"/>
    <w:rsid w:val="00DB6802"/>
    <w:rsid w:val="00DD3F74"/>
    <w:rsid w:val="00E40BCF"/>
    <w:rsid w:val="00E50C87"/>
    <w:rsid w:val="00E9219E"/>
    <w:rsid w:val="00EA345B"/>
    <w:rsid w:val="00ED6BD8"/>
    <w:rsid w:val="00F114EF"/>
    <w:rsid w:val="00F3096B"/>
    <w:rsid w:val="00F74802"/>
    <w:rsid w:val="00FA6842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D4F8"/>
  <w15:chartTrackingRefBased/>
  <w15:docId w15:val="{59B39204-B9EC-455B-8244-3B05EF3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CHAMBRES Christian</cp:lastModifiedBy>
  <cp:revision>2</cp:revision>
  <dcterms:created xsi:type="dcterms:W3CDTF">2024-03-05T15:54:00Z</dcterms:created>
  <dcterms:modified xsi:type="dcterms:W3CDTF">2024-03-05T15:54:00Z</dcterms:modified>
</cp:coreProperties>
</file>